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33" w:rsidRPr="00546C33" w:rsidRDefault="00546C33" w:rsidP="00546C33">
      <w:pPr>
        <w:spacing w:line="240" w:lineRule="auto"/>
        <w:jc w:val="center"/>
        <w:rPr>
          <w:rFonts w:cs="B Mitra" w:hint="cs"/>
          <w:b/>
          <w:bCs/>
          <w:sz w:val="8"/>
          <w:szCs w:val="8"/>
          <w:rtl/>
        </w:rPr>
      </w:pPr>
    </w:p>
    <w:p w:rsidR="00F44A2E" w:rsidRPr="006A6C94" w:rsidRDefault="00C607AC" w:rsidP="00B00851">
      <w:pPr>
        <w:spacing w:after="0" w:line="240" w:lineRule="auto"/>
        <w:jc w:val="center"/>
        <w:rPr>
          <w:rFonts w:cs="B Mitra"/>
          <w:b/>
          <w:bCs/>
          <w:sz w:val="64"/>
          <w:szCs w:val="64"/>
          <w:rtl/>
        </w:rPr>
      </w:pPr>
      <w:r w:rsidRPr="006A6C94">
        <w:rPr>
          <w:rFonts w:cs="B Mitra" w:hint="cs"/>
          <w:b/>
          <w:bCs/>
          <w:sz w:val="64"/>
          <w:szCs w:val="64"/>
          <w:rtl/>
        </w:rPr>
        <w:t>قابل توجه دانشجويان عزيز</w:t>
      </w:r>
    </w:p>
    <w:p w:rsidR="00546C33" w:rsidRDefault="004871DD" w:rsidP="00FC39AC">
      <w:pPr>
        <w:spacing w:after="0" w:line="240" w:lineRule="auto"/>
        <w:jc w:val="both"/>
        <w:rPr>
          <w:rFonts w:cs="B Mitra"/>
          <w:b/>
          <w:bCs/>
          <w:sz w:val="48"/>
          <w:szCs w:val="48"/>
          <w:rtl/>
        </w:rPr>
      </w:pPr>
      <w:r w:rsidRPr="00B00851">
        <w:rPr>
          <w:rFonts w:cs="B Mitra" w:hint="cs"/>
          <w:b/>
          <w:bCs/>
          <w:sz w:val="48"/>
          <w:szCs w:val="48"/>
          <w:rtl/>
        </w:rPr>
        <w:t>جهت ارائه خدمات مناسب و تأمين نيازهاي مشاوره اي، مركز به شيوه معمول</w:t>
      </w:r>
      <w:r w:rsidR="00945C4D">
        <w:rPr>
          <w:rFonts w:cs="B Mitra" w:hint="cs"/>
          <w:b/>
          <w:bCs/>
          <w:sz w:val="48"/>
          <w:szCs w:val="48"/>
          <w:rtl/>
        </w:rPr>
        <w:t>،</w:t>
      </w:r>
      <w:r w:rsidRPr="00B00851">
        <w:rPr>
          <w:rFonts w:cs="B Mitra" w:hint="cs"/>
          <w:b/>
          <w:bCs/>
          <w:sz w:val="48"/>
          <w:szCs w:val="48"/>
          <w:rtl/>
        </w:rPr>
        <w:t xml:space="preserve"> برنامه زير را در </w:t>
      </w:r>
      <w:r w:rsidR="00D84328" w:rsidRPr="00B00851">
        <w:rPr>
          <w:rFonts w:cs="B Mitra" w:hint="cs"/>
          <w:b/>
          <w:bCs/>
          <w:sz w:val="48"/>
          <w:szCs w:val="48"/>
          <w:rtl/>
        </w:rPr>
        <w:t xml:space="preserve"> </w:t>
      </w:r>
      <w:r w:rsidR="006A6C94" w:rsidRPr="00B00851">
        <w:rPr>
          <w:rFonts w:cs="B Mitra" w:hint="cs"/>
          <w:b/>
          <w:bCs/>
          <w:sz w:val="48"/>
          <w:szCs w:val="48"/>
          <w:rtl/>
        </w:rPr>
        <w:t>نیمسال</w:t>
      </w:r>
      <w:r w:rsidR="00EC0267">
        <w:rPr>
          <w:rFonts w:cs="B Mitra" w:hint="cs"/>
          <w:b/>
          <w:bCs/>
          <w:sz w:val="48"/>
          <w:szCs w:val="48"/>
          <w:rtl/>
        </w:rPr>
        <w:t xml:space="preserve"> دوم</w:t>
      </w:r>
      <w:r w:rsidR="006A6C94" w:rsidRPr="00B00851">
        <w:rPr>
          <w:rFonts w:cs="B Mitra" w:hint="cs"/>
          <w:b/>
          <w:bCs/>
          <w:sz w:val="48"/>
          <w:szCs w:val="48"/>
          <w:rtl/>
        </w:rPr>
        <w:t xml:space="preserve"> 9</w:t>
      </w:r>
      <w:r w:rsidR="00FC39AC">
        <w:rPr>
          <w:rFonts w:cs="B Mitra" w:hint="cs"/>
          <w:b/>
          <w:bCs/>
          <w:sz w:val="48"/>
          <w:szCs w:val="48"/>
          <w:rtl/>
        </w:rPr>
        <w:t>4</w:t>
      </w:r>
      <w:r w:rsidR="006A6C94" w:rsidRPr="00B00851">
        <w:rPr>
          <w:rFonts w:cs="B Mitra" w:hint="cs"/>
          <w:b/>
          <w:bCs/>
          <w:sz w:val="48"/>
          <w:szCs w:val="48"/>
          <w:rtl/>
        </w:rPr>
        <w:t>-9</w:t>
      </w:r>
      <w:r w:rsidR="00FC39AC">
        <w:rPr>
          <w:rFonts w:cs="B Mitra" w:hint="cs"/>
          <w:b/>
          <w:bCs/>
          <w:sz w:val="48"/>
          <w:szCs w:val="48"/>
          <w:rtl/>
        </w:rPr>
        <w:t>3</w:t>
      </w:r>
      <w:r w:rsidRPr="00B00851">
        <w:rPr>
          <w:rFonts w:cs="B Mitra" w:hint="cs"/>
          <w:b/>
          <w:bCs/>
          <w:sz w:val="48"/>
          <w:szCs w:val="48"/>
          <w:rtl/>
        </w:rPr>
        <w:t xml:space="preserve"> </w:t>
      </w:r>
      <w:r w:rsidR="00CF1B70">
        <w:rPr>
          <w:rFonts w:cs="B Mitra" w:hint="cs"/>
          <w:b/>
          <w:bCs/>
          <w:sz w:val="48"/>
          <w:szCs w:val="48"/>
          <w:rtl/>
        </w:rPr>
        <w:t>در</w:t>
      </w:r>
      <w:r w:rsidRPr="00B00851">
        <w:rPr>
          <w:rFonts w:cs="B Mitra" w:hint="cs"/>
          <w:b/>
          <w:bCs/>
          <w:sz w:val="48"/>
          <w:szCs w:val="48"/>
          <w:rtl/>
        </w:rPr>
        <w:t>نظر گرفته است. دانشجويان مي توانند با تعيين وقت قبلي به مشاور</w:t>
      </w:r>
      <w:r w:rsidR="00945C4D">
        <w:rPr>
          <w:rFonts w:cs="B Mitra" w:hint="cs"/>
          <w:b/>
          <w:bCs/>
          <w:sz w:val="48"/>
          <w:szCs w:val="48"/>
          <w:rtl/>
        </w:rPr>
        <w:t>ان محترم</w:t>
      </w:r>
      <w:r w:rsidRPr="00B00851">
        <w:rPr>
          <w:rFonts w:cs="B Mitra" w:hint="cs"/>
          <w:b/>
          <w:bCs/>
          <w:sz w:val="48"/>
          <w:szCs w:val="48"/>
          <w:rtl/>
        </w:rPr>
        <w:t xml:space="preserve"> مراجعه نمايند.</w:t>
      </w:r>
    </w:p>
    <w:tbl>
      <w:tblPr>
        <w:tblStyle w:val="TableGrid"/>
        <w:bidiVisual/>
        <w:tblW w:w="0" w:type="auto"/>
        <w:tblInd w:w="76" w:type="dxa"/>
        <w:tblLook w:val="04A0"/>
      </w:tblPr>
      <w:tblGrid>
        <w:gridCol w:w="14601"/>
      </w:tblGrid>
      <w:tr w:rsidR="004F792A" w:rsidTr="004F792A">
        <w:tc>
          <w:tcPr>
            <w:tcW w:w="146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1B712A" w:rsidRDefault="004F792A" w:rsidP="001B712A">
            <w:pPr>
              <w:jc w:val="center"/>
              <w:rPr>
                <w:rFonts w:cs="B Mitra"/>
                <w:b/>
                <w:bCs/>
                <w:sz w:val="44"/>
                <w:szCs w:val="44"/>
                <w:rtl/>
              </w:rPr>
            </w:pPr>
            <w:r w:rsidRPr="00B00851">
              <w:rPr>
                <w:rFonts w:cs="B Mitra" w:hint="cs"/>
                <w:b/>
                <w:bCs/>
                <w:sz w:val="44"/>
                <w:szCs w:val="44"/>
                <w:rtl/>
              </w:rPr>
              <w:t>مسئول گروه مشاوره</w:t>
            </w:r>
            <w:r w:rsidR="00BC5E36">
              <w:rPr>
                <w:rFonts w:cs="B Mitra" w:hint="cs"/>
                <w:b/>
                <w:bCs/>
                <w:sz w:val="44"/>
                <w:szCs w:val="44"/>
                <w:rtl/>
              </w:rPr>
              <w:t xml:space="preserve"> جناب</w:t>
            </w:r>
            <w:r w:rsidRPr="00B00851">
              <w:rPr>
                <w:rFonts w:cs="B Mitra" w:hint="cs"/>
                <w:b/>
                <w:bCs/>
                <w:sz w:val="44"/>
                <w:szCs w:val="44"/>
                <w:rtl/>
              </w:rPr>
              <w:t xml:space="preserve"> </w:t>
            </w:r>
            <w:r w:rsidR="001B712A">
              <w:rPr>
                <w:rFonts w:cs="B Mitra" w:hint="cs"/>
                <w:b/>
                <w:bCs/>
                <w:sz w:val="44"/>
                <w:szCs w:val="44"/>
                <w:rtl/>
              </w:rPr>
              <w:t xml:space="preserve">آقای بیگلربیگی </w:t>
            </w:r>
          </w:p>
          <w:p w:rsidR="004F792A" w:rsidRPr="0058010D" w:rsidRDefault="004F792A" w:rsidP="001B712A">
            <w:pPr>
              <w:jc w:val="center"/>
              <w:rPr>
                <w:rFonts w:cs="B Mitra"/>
                <w:b/>
                <w:bCs/>
                <w:sz w:val="2"/>
                <w:szCs w:val="2"/>
                <w:rtl/>
              </w:rPr>
            </w:pPr>
          </w:p>
        </w:tc>
      </w:tr>
    </w:tbl>
    <w:p w:rsidR="004F792A" w:rsidRPr="004F792A" w:rsidRDefault="004F792A" w:rsidP="00B00851">
      <w:pPr>
        <w:spacing w:after="0" w:line="240" w:lineRule="auto"/>
        <w:jc w:val="both"/>
        <w:rPr>
          <w:rFonts w:cs="B Mitra"/>
          <w:b/>
          <w:bCs/>
          <w:sz w:val="12"/>
          <w:szCs w:val="12"/>
          <w:rtl/>
        </w:rPr>
      </w:pPr>
    </w:p>
    <w:tbl>
      <w:tblPr>
        <w:tblStyle w:val="TableGrid"/>
        <w:bidiVisual/>
        <w:tblW w:w="14601" w:type="dxa"/>
        <w:tblInd w:w="76" w:type="dxa"/>
        <w:tblLook w:val="04A0"/>
      </w:tblPr>
      <w:tblGrid>
        <w:gridCol w:w="4395"/>
        <w:gridCol w:w="2835"/>
        <w:gridCol w:w="3685"/>
        <w:gridCol w:w="3686"/>
      </w:tblGrid>
      <w:tr w:rsidR="009469CA" w:rsidRPr="0011130D" w:rsidTr="00B00851">
        <w:trPr>
          <w:trHeight w:val="532"/>
        </w:trPr>
        <w:tc>
          <w:tcPr>
            <w:tcW w:w="4395" w:type="dxa"/>
            <w:tcBorders>
              <w:top w:val="single" w:sz="36" w:space="0" w:color="auto"/>
              <w:left w:val="single" w:sz="24" w:space="0" w:color="auto"/>
              <w:bottom w:val="single" w:sz="48" w:space="0" w:color="auto"/>
              <w:righ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9469CA" w:rsidRPr="0004565A" w:rsidRDefault="0004565A" w:rsidP="00B00851">
            <w:pPr>
              <w:rPr>
                <w:rFonts w:cs="B Mitra"/>
                <w:b/>
                <w:bCs/>
                <w:sz w:val="40"/>
                <w:szCs w:val="40"/>
                <w:rtl/>
              </w:rPr>
            </w:pPr>
            <w:r>
              <w:rPr>
                <w:rFonts w:cs="B Mitra" w:hint="cs"/>
                <w:b/>
                <w:bCs/>
                <w:sz w:val="40"/>
                <w:szCs w:val="40"/>
                <w:rtl/>
              </w:rPr>
              <w:t xml:space="preserve">                </w:t>
            </w:r>
            <w:r w:rsidR="009469CA" w:rsidRPr="0004565A">
              <w:rPr>
                <w:rFonts w:cs="B Mitra" w:hint="cs"/>
                <w:b/>
                <w:bCs/>
                <w:sz w:val="40"/>
                <w:szCs w:val="40"/>
                <w:rtl/>
              </w:rPr>
              <w:t>نام مشاور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36" w:space="0" w:color="auto"/>
              <w:bottom w:val="single" w:sz="48" w:space="0" w:color="auto"/>
              <w:righ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9469CA" w:rsidRPr="0004565A" w:rsidRDefault="009469CA" w:rsidP="00B0085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04565A">
              <w:rPr>
                <w:rFonts w:cs="B Mitra" w:hint="cs"/>
                <w:b/>
                <w:bCs/>
                <w:sz w:val="40"/>
                <w:szCs w:val="40"/>
                <w:rtl/>
              </w:rPr>
              <w:t>روز</w:t>
            </w:r>
          </w:p>
        </w:tc>
        <w:tc>
          <w:tcPr>
            <w:tcW w:w="3685" w:type="dxa"/>
            <w:tcBorders>
              <w:top w:val="single" w:sz="36" w:space="0" w:color="auto"/>
              <w:left w:val="single" w:sz="36" w:space="0" w:color="auto"/>
              <w:bottom w:val="single" w:sz="48" w:space="0" w:color="auto"/>
              <w:right w:val="single" w:sz="36" w:space="0" w:color="auto"/>
            </w:tcBorders>
            <w:shd w:val="clear" w:color="auto" w:fill="A6A6A6" w:themeFill="background1" w:themeFillShade="A6"/>
            <w:vAlign w:val="center"/>
          </w:tcPr>
          <w:p w:rsidR="009469CA" w:rsidRPr="0004565A" w:rsidRDefault="009469CA" w:rsidP="00B0085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04565A">
              <w:rPr>
                <w:rFonts w:cs="B Mitra" w:hint="cs"/>
                <w:b/>
                <w:bCs/>
                <w:sz w:val="40"/>
                <w:szCs w:val="40"/>
                <w:rtl/>
              </w:rPr>
              <w:t>ساعت</w:t>
            </w:r>
          </w:p>
        </w:tc>
        <w:tc>
          <w:tcPr>
            <w:tcW w:w="3686" w:type="dxa"/>
            <w:tcBorders>
              <w:top w:val="single" w:sz="36" w:space="0" w:color="auto"/>
              <w:left w:val="single" w:sz="36" w:space="0" w:color="auto"/>
              <w:bottom w:val="single" w:sz="48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9469CA" w:rsidRPr="0004565A" w:rsidRDefault="009469CA" w:rsidP="00B00851">
            <w:pPr>
              <w:jc w:val="center"/>
              <w:rPr>
                <w:rFonts w:cs="B Mitra"/>
                <w:b/>
                <w:bCs/>
                <w:sz w:val="40"/>
                <w:szCs w:val="40"/>
                <w:rtl/>
              </w:rPr>
            </w:pPr>
            <w:r w:rsidRPr="0004565A">
              <w:rPr>
                <w:rFonts w:cs="B Mitra" w:hint="cs"/>
                <w:b/>
                <w:bCs/>
                <w:sz w:val="40"/>
                <w:szCs w:val="40"/>
                <w:rtl/>
              </w:rPr>
              <w:t>مكان</w:t>
            </w:r>
          </w:p>
        </w:tc>
      </w:tr>
      <w:tr w:rsidR="001132EC" w:rsidRPr="0011130D" w:rsidTr="004C7DE1">
        <w:trPr>
          <w:trHeight w:val="559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132EC" w:rsidRPr="00B00851" w:rsidRDefault="001132EC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>جناب آقاي بیگلربیگی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32EC" w:rsidRPr="00B00851" w:rsidRDefault="007B3CEB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یک</w:t>
            </w:r>
            <w:r w:rsidR="001132EC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شنبه ها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32EC" w:rsidRPr="00B00851" w:rsidRDefault="001132EC" w:rsidP="007078C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14 -  12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132EC" w:rsidRPr="00B00851" w:rsidRDefault="001132EC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>اتاق مشاوره</w:t>
            </w:r>
          </w:p>
        </w:tc>
      </w:tr>
      <w:tr w:rsidR="001132EC" w:rsidRPr="0011130D" w:rsidTr="004C7DE1">
        <w:trPr>
          <w:trHeight w:val="516"/>
        </w:trPr>
        <w:tc>
          <w:tcPr>
            <w:tcW w:w="43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2EC" w:rsidRPr="00B00851" w:rsidRDefault="001132EC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132EC" w:rsidRDefault="005B18C2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دو</w:t>
            </w:r>
            <w:r w:rsidR="001132EC">
              <w:rPr>
                <w:rFonts w:cs="B Mitra" w:hint="cs"/>
                <w:b/>
                <w:bCs/>
                <w:sz w:val="36"/>
                <w:szCs w:val="36"/>
                <w:rtl/>
              </w:rPr>
              <w:t>شنبه ها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132EC" w:rsidRDefault="005B18C2" w:rsidP="005B18C2">
            <w:pPr>
              <w:bidi w:val="0"/>
              <w:jc w:val="center"/>
              <w:rPr>
                <w:rFonts w:cs="B Mitra"/>
                <w:b/>
                <w:bCs/>
                <w:sz w:val="36"/>
                <w:szCs w:val="36"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16</w:t>
            </w:r>
            <w:r w:rsidR="00776E16">
              <w:rPr>
                <w:rFonts w:cs="B Mitra" w:hint="cs"/>
                <w:b/>
                <w:bCs/>
                <w:sz w:val="36"/>
                <w:szCs w:val="36"/>
                <w:rtl/>
              </w:rPr>
              <w:t>-1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32EC" w:rsidRPr="00B00851" w:rsidRDefault="001132EC" w:rsidP="00B00851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>اتاق مشاوره</w:t>
            </w:r>
          </w:p>
        </w:tc>
      </w:tr>
      <w:tr w:rsidR="001B712A" w:rsidRPr="0011130D" w:rsidTr="001132EC">
        <w:trPr>
          <w:trHeight w:val="590"/>
        </w:trPr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712A" w:rsidRPr="00B00851" w:rsidRDefault="001B712A" w:rsidP="004C409E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سرکار خانم فتحی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712A" w:rsidRPr="00B00851" w:rsidRDefault="005B18C2" w:rsidP="004C409E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یک</w:t>
            </w:r>
            <w:r w:rsidR="001B712A"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>شنبه ها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1B712A" w:rsidRPr="00B00851" w:rsidRDefault="00FC39AC" w:rsidP="00FC39AC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18</w:t>
            </w:r>
            <w:r w:rsidR="00BC5E36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362C91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- </w:t>
            </w:r>
            <w:r w:rsidR="00BC5E36">
              <w:rPr>
                <w:rFonts w:cs="B Mitra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36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B712A" w:rsidRPr="00B00851" w:rsidRDefault="001B712A" w:rsidP="004C409E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0851">
              <w:rPr>
                <w:rFonts w:cs="B Mitra" w:hint="cs"/>
                <w:b/>
                <w:bCs/>
                <w:sz w:val="36"/>
                <w:szCs w:val="36"/>
                <w:rtl/>
              </w:rPr>
              <w:t>اتاق مشاوره</w:t>
            </w:r>
          </w:p>
        </w:tc>
      </w:tr>
    </w:tbl>
    <w:p w:rsidR="00172AB7" w:rsidRPr="0011130D" w:rsidRDefault="00172AB7" w:rsidP="00B00851">
      <w:pPr>
        <w:spacing w:after="0"/>
        <w:jc w:val="both"/>
        <w:rPr>
          <w:rFonts w:cs="B Mitra"/>
          <w:b/>
          <w:bCs/>
          <w:sz w:val="2"/>
          <w:szCs w:val="2"/>
          <w:rtl/>
        </w:rPr>
      </w:pPr>
    </w:p>
    <w:p w:rsidR="0004565A" w:rsidRPr="004F792A" w:rsidRDefault="0004565A" w:rsidP="00B00851">
      <w:pPr>
        <w:spacing w:after="0" w:line="240" w:lineRule="auto"/>
        <w:jc w:val="both"/>
        <w:rPr>
          <w:rFonts w:asciiTheme="majorBidi" w:hAnsiTheme="majorBidi" w:cs="B Mitra"/>
          <w:b/>
          <w:bCs/>
          <w:sz w:val="44"/>
          <w:szCs w:val="44"/>
          <w:rtl/>
        </w:rPr>
      </w:pPr>
      <w:r w:rsidRPr="004F792A">
        <w:rPr>
          <w:rFonts w:asciiTheme="majorBidi" w:hAnsiTheme="majorBidi" w:cs="B Mitra" w:hint="cs"/>
          <w:b/>
          <w:bCs/>
          <w:sz w:val="44"/>
          <w:szCs w:val="44"/>
          <w:rtl/>
        </w:rPr>
        <w:t>توجه:</w:t>
      </w:r>
    </w:p>
    <w:p w:rsidR="00165AFE" w:rsidRPr="004F792A" w:rsidRDefault="00172AB7" w:rsidP="005B18C2">
      <w:pPr>
        <w:spacing w:after="0" w:line="240" w:lineRule="auto"/>
        <w:jc w:val="both"/>
        <w:rPr>
          <w:rFonts w:cs="B Mitra"/>
          <w:b/>
          <w:bCs/>
          <w:sz w:val="44"/>
          <w:szCs w:val="44"/>
          <w:rtl/>
        </w:rPr>
      </w:pPr>
      <w:r w:rsidRPr="004F792A">
        <w:rPr>
          <w:rFonts w:asciiTheme="majorBidi" w:hAnsiTheme="majorBidi" w:cs="B Mitra"/>
          <w:b/>
          <w:bCs/>
          <w:sz w:val="44"/>
          <w:szCs w:val="44"/>
          <w:rtl/>
        </w:rPr>
        <w:t>*</w:t>
      </w:r>
      <w:r w:rsidR="00165AFE" w:rsidRPr="004F792A">
        <w:rPr>
          <w:rFonts w:cs="B Mitra" w:hint="cs"/>
          <w:b/>
          <w:bCs/>
          <w:sz w:val="44"/>
          <w:szCs w:val="44"/>
          <w:rtl/>
        </w:rPr>
        <w:t xml:space="preserve">لطفاً جهت تعيين وقت با </w:t>
      </w:r>
      <w:r w:rsidR="00165AFE" w:rsidRPr="004F792A">
        <w:rPr>
          <w:rFonts w:cs="B Mitra" w:hint="cs"/>
          <w:b/>
          <w:bCs/>
          <w:sz w:val="44"/>
          <w:szCs w:val="44"/>
          <w:u w:val="single"/>
          <w:rtl/>
        </w:rPr>
        <w:t>خانم</w:t>
      </w:r>
      <w:r w:rsidR="005B18C2">
        <w:rPr>
          <w:rFonts w:cs="B Mitra" w:hint="cs"/>
          <w:b/>
          <w:bCs/>
          <w:sz w:val="44"/>
          <w:szCs w:val="44"/>
          <w:u w:val="single"/>
          <w:rtl/>
        </w:rPr>
        <w:t xml:space="preserve"> سعیدی</w:t>
      </w:r>
      <w:r w:rsidR="00FC39AC">
        <w:rPr>
          <w:rFonts w:cs="B Mitra" w:hint="cs"/>
          <w:b/>
          <w:bCs/>
          <w:sz w:val="44"/>
          <w:szCs w:val="44"/>
          <w:u w:val="single"/>
          <w:rtl/>
        </w:rPr>
        <w:t xml:space="preserve"> </w:t>
      </w:r>
      <w:r w:rsidR="00165AFE" w:rsidRPr="004F792A">
        <w:rPr>
          <w:rFonts w:cs="B Mitra" w:hint="cs"/>
          <w:b/>
          <w:bCs/>
          <w:sz w:val="44"/>
          <w:szCs w:val="44"/>
          <w:rtl/>
        </w:rPr>
        <w:t>هماهنگي لازم را انجام دهيد.</w:t>
      </w:r>
    </w:p>
    <w:p w:rsidR="0004565A" w:rsidRPr="007753E8" w:rsidRDefault="0004565A" w:rsidP="00165301">
      <w:pPr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  <w:r w:rsidRPr="004F792A">
        <w:rPr>
          <w:rFonts w:cs="B Mitra" w:hint="cs"/>
          <w:b/>
          <w:bCs/>
          <w:sz w:val="44"/>
          <w:szCs w:val="44"/>
          <w:rtl/>
        </w:rPr>
        <w:t>*</w:t>
      </w:r>
      <w:r w:rsidR="00CF1B70">
        <w:rPr>
          <w:rFonts w:cs="B Mitra" w:hint="cs"/>
          <w:b/>
          <w:bCs/>
          <w:sz w:val="44"/>
          <w:szCs w:val="44"/>
          <w:rtl/>
        </w:rPr>
        <w:t xml:space="preserve">دانشجویان عزیز می توانند </w:t>
      </w:r>
      <w:r w:rsidRPr="004F792A">
        <w:rPr>
          <w:rFonts w:cs="B Mitra" w:hint="cs"/>
          <w:b/>
          <w:bCs/>
          <w:sz w:val="44"/>
          <w:szCs w:val="44"/>
          <w:rtl/>
        </w:rPr>
        <w:t xml:space="preserve"> نقطه نظرات ،پیشنهادات و انتقادات خود را درمورد برنامه مشاوره ب</w:t>
      </w:r>
      <w:r w:rsidR="00B00851" w:rsidRPr="004F792A">
        <w:rPr>
          <w:rFonts w:cs="B Mitra" w:hint="cs"/>
          <w:b/>
          <w:bCs/>
          <w:sz w:val="44"/>
          <w:szCs w:val="44"/>
          <w:rtl/>
        </w:rPr>
        <w:t xml:space="preserve">ه                          </w:t>
      </w:r>
      <w:r w:rsidR="00965652">
        <w:rPr>
          <w:rFonts w:cs="B Mitra" w:hint="cs"/>
          <w:b/>
          <w:bCs/>
          <w:sz w:val="44"/>
          <w:szCs w:val="44"/>
          <w:rtl/>
        </w:rPr>
        <w:t xml:space="preserve"> </w:t>
      </w:r>
      <w:r w:rsidR="00165301">
        <w:rPr>
          <w:rFonts w:cs="B Mitra" w:hint="cs"/>
          <w:b/>
          <w:bCs/>
          <w:sz w:val="44"/>
          <w:szCs w:val="44"/>
          <w:u w:val="single"/>
          <w:rtl/>
        </w:rPr>
        <w:t xml:space="preserve"> </w:t>
      </w:r>
      <w:r w:rsidR="00165301" w:rsidRPr="007753E8">
        <w:rPr>
          <w:rFonts w:cs="B Titr" w:hint="cs"/>
          <w:b/>
          <w:bCs/>
          <w:sz w:val="36"/>
          <w:szCs w:val="36"/>
          <w:u w:val="single"/>
          <w:rtl/>
        </w:rPr>
        <w:t>م</w:t>
      </w:r>
      <w:r w:rsidR="007753E8" w:rsidRPr="007753E8">
        <w:rPr>
          <w:rFonts w:cs="B Titr" w:hint="cs"/>
          <w:b/>
          <w:bCs/>
          <w:sz w:val="36"/>
          <w:szCs w:val="36"/>
          <w:u w:val="single"/>
          <w:rtl/>
        </w:rPr>
        <w:t xml:space="preserve">دیریت فرهنگی </w:t>
      </w:r>
      <w:r w:rsidR="007753E8" w:rsidRPr="007753E8">
        <w:rPr>
          <w:rFonts w:ascii="Times New Roman" w:hAnsi="Times New Roman" w:cs="Times New Roman" w:hint="cs"/>
          <w:b/>
          <w:bCs/>
          <w:sz w:val="36"/>
          <w:szCs w:val="36"/>
          <w:u w:val="single"/>
          <w:rtl/>
        </w:rPr>
        <w:t>–</w:t>
      </w:r>
      <w:r w:rsidR="007753E8" w:rsidRPr="007753E8">
        <w:rPr>
          <w:rFonts w:cs="B Titr" w:hint="cs"/>
          <w:b/>
          <w:bCs/>
          <w:sz w:val="36"/>
          <w:szCs w:val="36"/>
          <w:u w:val="single"/>
          <w:rtl/>
        </w:rPr>
        <w:t xml:space="preserve"> دانشجویی مرکز</w:t>
      </w:r>
      <w:r w:rsidR="007753E8" w:rsidRPr="007753E8">
        <w:rPr>
          <w:rFonts w:cs="B Mitra" w:hint="cs"/>
          <w:b/>
          <w:bCs/>
          <w:sz w:val="36"/>
          <w:szCs w:val="36"/>
          <w:u w:val="single"/>
          <w:rtl/>
        </w:rPr>
        <w:t xml:space="preserve"> </w:t>
      </w:r>
      <w:r w:rsidR="009C052B" w:rsidRPr="007753E8">
        <w:rPr>
          <w:rFonts w:cs="B Mitra" w:hint="cs"/>
          <w:b/>
          <w:bCs/>
          <w:sz w:val="36"/>
          <w:szCs w:val="36"/>
          <w:rtl/>
        </w:rPr>
        <w:t xml:space="preserve"> </w:t>
      </w:r>
      <w:r w:rsidR="00B00851" w:rsidRPr="004F792A">
        <w:rPr>
          <w:rFonts w:cs="B Mitra" w:hint="cs"/>
          <w:b/>
          <w:bCs/>
          <w:sz w:val="44"/>
          <w:szCs w:val="44"/>
          <w:rtl/>
        </w:rPr>
        <w:t>اعلام فرما</w:t>
      </w:r>
      <w:r w:rsidR="00CF1B70">
        <w:rPr>
          <w:rFonts w:cs="B Mitra" w:hint="cs"/>
          <w:b/>
          <w:bCs/>
          <w:sz w:val="44"/>
          <w:szCs w:val="44"/>
          <w:rtl/>
        </w:rPr>
        <w:t>یند</w:t>
      </w:r>
      <w:r w:rsidR="00B00851" w:rsidRPr="004F792A">
        <w:rPr>
          <w:rFonts w:cs="B Mitra" w:hint="cs"/>
          <w:b/>
          <w:bCs/>
          <w:sz w:val="44"/>
          <w:szCs w:val="44"/>
          <w:rtl/>
        </w:rPr>
        <w:t>.</w:t>
      </w:r>
      <w:r w:rsidR="0058010D">
        <w:rPr>
          <w:rFonts w:cs="B Mitra" w:hint="cs"/>
          <w:b/>
          <w:bCs/>
          <w:sz w:val="2"/>
          <w:szCs w:val="2"/>
          <w:rtl/>
        </w:rPr>
        <w:t>ج</w:t>
      </w:r>
    </w:p>
    <w:p w:rsidR="00D066E3" w:rsidRPr="0011130D" w:rsidRDefault="00D066E3" w:rsidP="00B00851">
      <w:pPr>
        <w:spacing w:after="0" w:line="240" w:lineRule="auto"/>
        <w:jc w:val="both"/>
        <w:rPr>
          <w:rFonts w:cs="B Mitra"/>
          <w:b/>
          <w:bCs/>
          <w:sz w:val="48"/>
          <w:szCs w:val="48"/>
          <w:rtl/>
        </w:rPr>
      </w:pPr>
      <w:r w:rsidRPr="0011130D">
        <w:rPr>
          <w:rFonts w:cs="B Mitra" w:hint="cs"/>
          <w:b/>
          <w:bCs/>
          <w:sz w:val="48"/>
          <w:szCs w:val="48"/>
          <w:rtl/>
        </w:rPr>
        <w:t xml:space="preserve">                                                                                               </w:t>
      </w:r>
      <w:r w:rsidRPr="0011130D">
        <w:rPr>
          <w:rFonts w:cs="B Mitra" w:hint="cs"/>
          <w:b/>
          <w:bCs/>
          <w:sz w:val="40"/>
          <w:szCs w:val="40"/>
          <w:rtl/>
        </w:rPr>
        <w:t>معاونت فرهنگي- دانشجويي</w:t>
      </w:r>
    </w:p>
    <w:p w:rsidR="00D066E3" w:rsidRPr="0011130D" w:rsidRDefault="00D066E3" w:rsidP="00B00851">
      <w:pPr>
        <w:spacing w:after="0"/>
        <w:rPr>
          <w:rFonts w:cs="B Mitra"/>
          <w:sz w:val="2"/>
          <w:szCs w:val="2"/>
          <w:rtl/>
        </w:rPr>
      </w:pPr>
    </w:p>
    <w:p w:rsidR="00B8275F" w:rsidRPr="0011130D" w:rsidRDefault="00D066E3" w:rsidP="00D066E3">
      <w:pPr>
        <w:tabs>
          <w:tab w:val="left" w:pos="10829"/>
        </w:tabs>
        <w:rPr>
          <w:rFonts w:cs="B Mitra"/>
          <w:sz w:val="2"/>
          <w:szCs w:val="2"/>
          <w:rtl/>
        </w:rPr>
      </w:pPr>
      <w:r w:rsidRPr="0011130D">
        <w:rPr>
          <w:rFonts w:cs="B Mitra"/>
          <w:sz w:val="2"/>
          <w:szCs w:val="2"/>
          <w:rtl/>
        </w:rPr>
        <w:tab/>
      </w:r>
    </w:p>
    <w:sectPr w:rsidR="00B8275F" w:rsidRPr="0011130D" w:rsidSect="0058010D">
      <w:pgSz w:w="16838" w:h="11906" w:orient="landscape"/>
      <w:pgMar w:top="426" w:right="1135" w:bottom="426" w:left="1134" w:header="709" w:footer="709" w:gutter="0"/>
      <w:pgBorders w:offsetFrom="page">
        <w:top w:val="peopleWaving" w:sz="20" w:space="24" w:color="auto"/>
        <w:left w:val="peopleWaving" w:sz="20" w:space="24" w:color="auto"/>
        <w:bottom w:val="peopleWaving" w:sz="20" w:space="24" w:color="auto"/>
        <w:right w:val="peopleWaving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4871DD"/>
    <w:rsid w:val="000022C1"/>
    <w:rsid w:val="000033C0"/>
    <w:rsid w:val="0004565A"/>
    <w:rsid w:val="00051873"/>
    <w:rsid w:val="00090F16"/>
    <w:rsid w:val="000B349E"/>
    <w:rsid w:val="000D3B84"/>
    <w:rsid w:val="000F13F5"/>
    <w:rsid w:val="0011130D"/>
    <w:rsid w:val="001132EC"/>
    <w:rsid w:val="00154F26"/>
    <w:rsid w:val="00163894"/>
    <w:rsid w:val="00165301"/>
    <w:rsid w:val="00165AFE"/>
    <w:rsid w:val="001670CD"/>
    <w:rsid w:val="00172AB7"/>
    <w:rsid w:val="001A05AD"/>
    <w:rsid w:val="001B712A"/>
    <w:rsid w:val="001F19BA"/>
    <w:rsid w:val="0023764D"/>
    <w:rsid w:val="002669CC"/>
    <w:rsid w:val="00295B28"/>
    <w:rsid w:val="002A7D56"/>
    <w:rsid w:val="002B3E56"/>
    <w:rsid w:val="002D148D"/>
    <w:rsid w:val="002F47BA"/>
    <w:rsid w:val="00332929"/>
    <w:rsid w:val="00362C91"/>
    <w:rsid w:val="0038285B"/>
    <w:rsid w:val="00397E0B"/>
    <w:rsid w:val="003E4609"/>
    <w:rsid w:val="003E6A51"/>
    <w:rsid w:val="003F5DD4"/>
    <w:rsid w:val="004164FC"/>
    <w:rsid w:val="00426A3B"/>
    <w:rsid w:val="00433F0B"/>
    <w:rsid w:val="0045003E"/>
    <w:rsid w:val="004871DD"/>
    <w:rsid w:val="00495728"/>
    <w:rsid w:val="004E5C96"/>
    <w:rsid w:val="004F792A"/>
    <w:rsid w:val="0054367E"/>
    <w:rsid w:val="00546C33"/>
    <w:rsid w:val="00550004"/>
    <w:rsid w:val="0058010D"/>
    <w:rsid w:val="005B18C2"/>
    <w:rsid w:val="005F1746"/>
    <w:rsid w:val="00685E48"/>
    <w:rsid w:val="006A6C94"/>
    <w:rsid w:val="006C2F1D"/>
    <w:rsid w:val="006D3379"/>
    <w:rsid w:val="006E0668"/>
    <w:rsid w:val="007078C1"/>
    <w:rsid w:val="007176B9"/>
    <w:rsid w:val="00726ADD"/>
    <w:rsid w:val="007753E8"/>
    <w:rsid w:val="00776E16"/>
    <w:rsid w:val="00782CD3"/>
    <w:rsid w:val="007B3CEB"/>
    <w:rsid w:val="00834CE9"/>
    <w:rsid w:val="00837DD6"/>
    <w:rsid w:val="00893FBB"/>
    <w:rsid w:val="00930149"/>
    <w:rsid w:val="00945C4D"/>
    <w:rsid w:val="00945D0B"/>
    <w:rsid w:val="009469CA"/>
    <w:rsid w:val="00965652"/>
    <w:rsid w:val="009B2C62"/>
    <w:rsid w:val="009C052B"/>
    <w:rsid w:val="009D7431"/>
    <w:rsid w:val="00A24961"/>
    <w:rsid w:val="00A3465F"/>
    <w:rsid w:val="00A34C63"/>
    <w:rsid w:val="00A855B1"/>
    <w:rsid w:val="00A91430"/>
    <w:rsid w:val="00A9309B"/>
    <w:rsid w:val="00B00851"/>
    <w:rsid w:val="00B56AD1"/>
    <w:rsid w:val="00B61B5E"/>
    <w:rsid w:val="00B7487E"/>
    <w:rsid w:val="00B8275F"/>
    <w:rsid w:val="00B9157A"/>
    <w:rsid w:val="00BC5E36"/>
    <w:rsid w:val="00C20382"/>
    <w:rsid w:val="00C607AC"/>
    <w:rsid w:val="00C812EE"/>
    <w:rsid w:val="00CF1B70"/>
    <w:rsid w:val="00D066E3"/>
    <w:rsid w:val="00D2383C"/>
    <w:rsid w:val="00D43B05"/>
    <w:rsid w:val="00D57E42"/>
    <w:rsid w:val="00D84328"/>
    <w:rsid w:val="00DB04ED"/>
    <w:rsid w:val="00DD1C33"/>
    <w:rsid w:val="00E60B1A"/>
    <w:rsid w:val="00E627B3"/>
    <w:rsid w:val="00E9465A"/>
    <w:rsid w:val="00EB3EF7"/>
    <w:rsid w:val="00EB7526"/>
    <w:rsid w:val="00EC0267"/>
    <w:rsid w:val="00EC37F7"/>
    <w:rsid w:val="00F2001B"/>
    <w:rsid w:val="00F37EC0"/>
    <w:rsid w:val="00F44A2E"/>
    <w:rsid w:val="00F606F3"/>
    <w:rsid w:val="00F80FEF"/>
    <w:rsid w:val="00F9437C"/>
    <w:rsid w:val="00FC39AC"/>
    <w:rsid w:val="00FC60F9"/>
    <w:rsid w:val="00FD142A"/>
    <w:rsid w:val="00FE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1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ali.ghoddusi</cp:lastModifiedBy>
  <cp:revision>4</cp:revision>
  <cp:lastPrinted>2012-08-28T03:49:00Z</cp:lastPrinted>
  <dcterms:created xsi:type="dcterms:W3CDTF">2015-02-23T04:48:00Z</dcterms:created>
  <dcterms:modified xsi:type="dcterms:W3CDTF">2015-02-28T10:59:00Z</dcterms:modified>
</cp:coreProperties>
</file>